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3779CE" w:rsidRPr="00E60461" w:rsidRDefault="003779CE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60461" w:rsidRPr="00E60461" w:rsidRDefault="00E60461" w:rsidP="00E60461">
      <w:pPr>
        <w:shd w:val="clear" w:color="auto" w:fill="FEFEFE"/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60461">
        <w:rPr>
          <w:rFonts w:ascii="Palatino Linotype" w:eastAsia="Calibri" w:hAnsi="Palatino Linotype" w:cs="Times New Roman"/>
          <w:lang w:val="el-GR"/>
        </w:rPr>
        <w:t>ΜΑΘΗΜΑ:</w:t>
      </w:r>
      <w:r w:rsidRPr="00E60461">
        <w:rPr>
          <w:rFonts w:ascii="Palatino Linotype" w:eastAsia="Calibri" w:hAnsi="Palatino Linotype" w:cs="Times New Roman"/>
          <w:b/>
          <w:lang w:val="el-GR"/>
        </w:rPr>
        <w:t xml:space="preserve"> ΧΡΗΜΑΤΟΟΙΚΟΝΟΜΙΚΗ</w:t>
      </w:r>
    </w:p>
    <w:p w:rsidR="00E60461" w:rsidRPr="00E60461" w:rsidRDefault="00E60461" w:rsidP="00E6046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60461">
        <w:rPr>
          <w:rFonts w:ascii="Palatino Linotype" w:eastAsia="Calibri" w:hAnsi="Palatino Linotype" w:cs="Times New Roman"/>
          <w:lang w:val="el-GR"/>
        </w:rPr>
        <w:t>ΔΙΔΑΣΚΩΝ: Ν. ΘΩΜΑΪΔΗΣ</w:t>
      </w:r>
    </w:p>
    <w:p w:rsidR="00E60461" w:rsidRPr="00E60461" w:rsidRDefault="00E60461" w:rsidP="00E6046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60461">
        <w:rPr>
          <w:rFonts w:ascii="Palatino Linotype" w:eastAsia="Calibri" w:hAnsi="Palatino Linotype" w:cs="Times New Roman"/>
          <w:lang w:val="el-GR"/>
        </w:rPr>
        <w:t>Χίος, 12/02/2024</w:t>
      </w:r>
    </w:p>
    <w:p w:rsidR="00E60461" w:rsidRPr="00E60461" w:rsidRDefault="00E60461" w:rsidP="00E6046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60461" w:rsidRPr="00E60461" w:rsidRDefault="00E60461" w:rsidP="00E6046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E60461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E60461" w:rsidRPr="00E60461" w:rsidRDefault="00E60461" w:rsidP="00E6046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60461" w:rsidRPr="00E60461" w:rsidRDefault="00E60461" w:rsidP="00E6046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E60461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της </w:t>
      </w:r>
      <w:r w:rsidRPr="00E60461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Τετάρτης 14/02/2024 αναβάλλεται</w:t>
      </w:r>
      <w:r w:rsidRPr="00E60461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λόγω ασθενείας του διδάσκοντα. Η αναπλήρωσή της θα ανακοινωθεί το επόμενο διάστημα.</w:t>
      </w:r>
    </w:p>
    <w:p w:rsidR="00E60461" w:rsidRPr="00E60461" w:rsidRDefault="00E60461" w:rsidP="00E60461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E60461" w:rsidRPr="00E60461" w:rsidRDefault="00E60461" w:rsidP="00E60461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E60461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6046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4:docId w14:val="6A38FB3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2024-02-09T12:43:00Z</dcterms:created>
  <dcterms:modified xsi:type="dcterms:W3CDTF">2024-02-12T12:35:00Z</dcterms:modified>
</cp:coreProperties>
</file>