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A9F" w:rsidRPr="00907CDF" w:rsidRDefault="008F7A9F" w:rsidP="008F7A9F">
      <w:pPr>
        <w:pStyle w:val="2"/>
        <w:ind w:left="0"/>
        <w:rPr>
          <w:rFonts w:ascii="Palatino Linotype" w:hAnsi="Palatino Linotype" w:cs="Tahoma"/>
          <w:b w:val="0"/>
          <w:sz w:val="22"/>
          <w:szCs w:val="22"/>
          <w:lang w:val="el-GR"/>
        </w:rPr>
      </w:pPr>
      <w:r w:rsidRPr="00907CDF">
        <w:rPr>
          <w:rFonts w:ascii="Palatino Linotype" w:hAnsi="Palatino Linotype" w:cs="Tahoma"/>
          <w:b w:val="0"/>
          <w:sz w:val="22"/>
          <w:szCs w:val="22"/>
          <w:lang w:val="el-GR"/>
        </w:rPr>
        <w:t>ΠΑΝΕΠΙΣΤΗΜΙΟ ΑΙΓΑΙΟΥ</w:t>
      </w:r>
    </w:p>
    <w:p w:rsidR="008F7A9F" w:rsidRPr="00907CDF" w:rsidRDefault="008F7A9F" w:rsidP="008F7A9F">
      <w:pPr>
        <w:pStyle w:val="1"/>
        <w:jc w:val="left"/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</w:pPr>
      <w:r w:rsidRPr="00907CDF"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8F7A9F" w:rsidRPr="00907CDF" w:rsidRDefault="008F7A9F" w:rsidP="008F7A9F">
      <w:pPr>
        <w:rPr>
          <w:rFonts w:ascii="Palatino Linotype" w:hAnsi="Palatino Linotype" w:cs="Tahoma"/>
          <w:sz w:val="22"/>
          <w:szCs w:val="22"/>
          <w:lang w:val="el-GR"/>
        </w:rPr>
      </w:pPr>
      <w:r w:rsidRPr="00907CDF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907CDF" w:rsidRPr="00907CDF" w:rsidRDefault="00907CDF" w:rsidP="008F7A9F">
      <w:pPr>
        <w:rPr>
          <w:rFonts w:ascii="Palatino Linotype" w:hAnsi="Palatino Linotype" w:cs="Tahoma"/>
          <w:sz w:val="22"/>
          <w:szCs w:val="22"/>
          <w:lang w:val="el-GR"/>
        </w:rPr>
      </w:pPr>
      <w:r w:rsidRPr="00907CDF">
        <w:rPr>
          <w:rFonts w:ascii="Palatino Linotype" w:hAnsi="Palatino Linotype" w:cs="Tahoma"/>
          <w:sz w:val="22"/>
          <w:szCs w:val="22"/>
          <w:lang w:val="el-GR"/>
        </w:rPr>
        <w:t xml:space="preserve">ΜΑΘΗΜΑ: </w:t>
      </w:r>
      <w:r w:rsidRPr="00907CDF">
        <w:rPr>
          <w:rFonts w:ascii="Palatino Linotype" w:hAnsi="Palatino Linotype" w:cs="Tahoma"/>
          <w:b/>
          <w:sz w:val="22"/>
          <w:szCs w:val="22"/>
          <w:lang w:val="el-GR"/>
        </w:rPr>
        <w:t xml:space="preserve">ΕΠΙΣΤΗΜΟΝΙΚΟΣ ΠΡΟΓΡΑΜΜΑΤΙΣΜΟΣ ΣΕ ΓΛΩΣΣΑ </w:t>
      </w:r>
      <w:r w:rsidRPr="00907CDF">
        <w:rPr>
          <w:rFonts w:ascii="Palatino Linotype" w:hAnsi="Palatino Linotype" w:cs="Tahoma"/>
          <w:b/>
          <w:sz w:val="22"/>
          <w:szCs w:val="22"/>
          <w:lang w:val="en-US"/>
        </w:rPr>
        <w:t>PYTHON</w:t>
      </w:r>
    </w:p>
    <w:p w:rsidR="008F7A9F" w:rsidRPr="00907CDF" w:rsidRDefault="008F7A9F" w:rsidP="008F7A9F">
      <w:pPr>
        <w:rPr>
          <w:rFonts w:ascii="Palatino Linotype" w:hAnsi="Palatino Linotype" w:cs="Tahoma"/>
          <w:sz w:val="22"/>
          <w:szCs w:val="22"/>
          <w:lang w:val="el-GR"/>
        </w:rPr>
      </w:pPr>
      <w:r w:rsidRPr="00907CDF">
        <w:rPr>
          <w:rFonts w:ascii="Palatino Linotype" w:hAnsi="Palatino Linotype" w:cs="Tahoma"/>
          <w:sz w:val="22"/>
          <w:szCs w:val="22"/>
          <w:lang w:val="el-GR"/>
        </w:rPr>
        <w:t xml:space="preserve">ΔΙΔΑΣΚΩΝ: </w:t>
      </w:r>
      <w:r w:rsidR="00907CDF" w:rsidRPr="00907CDF">
        <w:rPr>
          <w:rFonts w:ascii="Palatino Linotype" w:hAnsi="Palatino Linotype" w:cs="Tahoma"/>
          <w:sz w:val="22"/>
          <w:szCs w:val="22"/>
          <w:lang w:val="el-GR"/>
        </w:rPr>
        <w:t>Ν. ΑΘΑΝΑΣΗΣ</w:t>
      </w:r>
    </w:p>
    <w:p w:rsidR="008F7A9F" w:rsidRPr="00907CDF" w:rsidRDefault="008F7A9F" w:rsidP="008F7A9F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8F7A9F" w:rsidRPr="00907CDF" w:rsidRDefault="008F7A9F" w:rsidP="008F7A9F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</w:p>
    <w:p w:rsidR="008F7A9F" w:rsidRPr="00907CDF" w:rsidRDefault="008F7A9F" w:rsidP="008F7A9F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907CDF">
        <w:rPr>
          <w:rFonts w:ascii="Palatino Linotype" w:hAnsi="Palatino Linotype" w:cs="Tahoma"/>
          <w:sz w:val="22"/>
          <w:szCs w:val="22"/>
          <w:lang w:val="el-GR"/>
        </w:rPr>
        <w:t>Χίος, 16/05/2019</w:t>
      </w:r>
    </w:p>
    <w:p w:rsidR="008F7A9F" w:rsidRPr="00907CDF" w:rsidRDefault="008F7A9F" w:rsidP="008F7A9F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8F7A9F" w:rsidRPr="00907CDF" w:rsidRDefault="00907CDF" w:rsidP="008F7A9F">
      <w:pPr>
        <w:jc w:val="center"/>
        <w:rPr>
          <w:rFonts w:ascii="Palatino Linotype" w:hAnsi="Palatino Linotype" w:cs="Tahoma"/>
          <w:b/>
          <w:sz w:val="22"/>
          <w:szCs w:val="22"/>
          <w:lang w:val="el-GR"/>
        </w:rPr>
      </w:pPr>
      <w:r>
        <w:rPr>
          <w:rFonts w:ascii="Palatino Linotype" w:hAnsi="Palatino Linotype" w:cs="Tahoma"/>
          <w:b/>
          <w:sz w:val="22"/>
          <w:szCs w:val="22"/>
          <w:lang w:val="el-GR"/>
        </w:rPr>
        <w:t>ΑΝΑΚΟΙΝΩΣΗ</w:t>
      </w:r>
    </w:p>
    <w:p w:rsidR="001F4965" w:rsidRPr="00907CDF" w:rsidRDefault="001F4965" w:rsidP="008F7A9F">
      <w:pPr>
        <w:rPr>
          <w:rFonts w:ascii="Palatino Linotype" w:hAnsi="Palatino Linotype"/>
          <w:sz w:val="22"/>
          <w:szCs w:val="22"/>
          <w:lang w:val="el-GR"/>
        </w:rPr>
      </w:pPr>
    </w:p>
    <w:p w:rsidR="00907CDF" w:rsidRPr="00907CDF" w:rsidRDefault="00907CDF" w:rsidP="00907CDF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907CDF">
        <w:rPr>
          <w:rFonts w:ascii="Palatino Linotype" w:hAnsi="Palatino Linotype"/>
          <w:sz w:val="22"/>
          <w:szCs w:val="22"/>
          <w:lang w:val="el-GR"/>
        </w:rPr>
        <w:t xml:space="preserve">Η </w:t>
      </w:r>
      <w:r w:rsidRPr="00907CDF">
        <w:rPr>
          <w:rFonts w:ascii="Palatino Linotype" w:hAnsi="Palatino Linotype"/>
          <w:b/>
          <w:sz w:val="22"/>
          <w:szCs w:val="22"/>
          <w:lang w:val="el-GR"/>
        </w:rPr>
        <w:t>εξέταση</w:t>
      </w:r>
      <w:r w:rsidRPr="00907CDF">
        <w:rPr>
          <w:rFonts w:ascii="Palatino Linotype" w:hAnsi="Palatino Linotype"/>
          <w:sz w:val="22"/>
          <w:szCs w:val="22"/>
          <w:lang w:val="el-GR"/>
        </w:rPr>
        <w:t xml:space="preserve"> του παραπάνω μαθήματος τη </w:t>
      </w:r>
      <w:r w:rsidRPr="00907CDF">
        <w:rPr>
          <w:rFonts w:ascii="Palatino Linotype" w:hAnsi="Palatino Linotype"/>
          <w:b/>
          <w:sz w:val="22"/>
          <w:szCs w:val="22"/>
          <w:lang w:val="el-GR"/>
        </w:rPr>
        <w:t>Δευτέρα 10/06/2019 και ώρα 12:00</w:t>
      </w:r>
      <w:r w:rsidRPr="00907CDF">
        <w:rPr>
          <w:rFonts w:ascii="Palatino Linotype" w:hAnsi="Palatino Linotype"/>
          <w:sz w:val="22"/>
          <w:szCs w:val="22"/>
          <w:lang w:val="el-GR"/>
        </w:rPr>
        <w:t xml:space="preserve">, θα </w:t>
      </w:r>
      <w:r w:rsidRPr="00907CDF">
        <w:rPr>
          <w:rFonts w:ascii="Palatino Linotype" w:hAnsi="Palatino Linotype"/>
          <w:b/>
          <w:sz w:val="22"/>
          <w:szCs w:val="22"/>
          <w:lang w:val="el-GR"/>
        </w:rPr>
        <w:t>πραγματοποιηθεί στο ΥΚ 3</w:t>
      </w:r>
      <w:r w:rsidRPr="00907CDF">
        <w:rPr>
          <w:rFonts w:ascii="Palatino Linotype" w:hAnsi="Palatino Linotype"/>
          <w:sz w:val="22"/>
          <w:szCs w:val="22"/>
          <w:lang w:val="el-GR"/>
        </w:rPr>
        <w:t xml:space="preserve"> </w:t>
      </w:r>
      <w:r w:rsidRPr="00907CDF">
        <w:rPr>
          <w:rFonts w:ascii="Palatino Linotype" w:hAnsi="Palatino Linotype"/>
          <w:sz w:val="22"/>
          <w:szCs w:val="22"/>
          <w:u w:val="single"/>
          <w:lang w:val="el-GR"/>
        </w:rPr>
        <w:t>και όχι στη Μεγάλη Αίθουσα στο κτήριο Κοραή</w:t>
      </w:r>
      <w:r w:rsidRPr="00907CDF">
        <w:rPr>
          <w:rFonts w:ascii="Palatino Linotype" w:hAnsi="Palatino Linotype"/>
          <w:sz w:val="22"/>
          <w:szCs w:val="22"/>
          <w:lang w:val="el-GR"/>
        </w:rPr>
        <w:t>.</w:t>
      </w:r>
    </w:p>
    <w:p w:rsidR="00907CDF" w:rsidRPr="00907CDF" w:rsidRDefault="00907CDF" w:rsidP="008F7A9F">
      <w:pPr>
        <w:rPr>
          <w:rFonts w:ascii="Palatino Linotype" w:hAnsi="Palatino Linotype"/>
          <w:sz w:val="22"/>
          <w:szCs w:val="22"/>
          <w:lang w:val="el-GR"/>
        </w:rPr>
      </w:pPr>
    </w:p>
    <w:p w:rsidR="00907CDF" w:rsidRPr="00907CDF" w:rsidRDefault="00907CDF" w:rsidP="00907CDF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907CDF"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  <w:bookmarkStart w:id="0" w:name="_GoBack"/>
      <w:bookmarkEnd w:id="0"/>
    </w:p>
    <w:sectPr w:rsidR="00907CDF" w:rsidRPr="00907CDF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8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2"/>
  </w:num>
  <w:num w:numId="4">
    <w:abstractNumId w:val="9"/>
  </w:num>
  <w:num w:numId="5">
    <w:abstractNumId w:val="31"/>
  </w:num>
  <w:num w:numId="6">
    <w:abstractNumId w:val="13"/>
  </w:num>
  <w:num w:numId="7">
    <w:abstractNumId w:val="0"/>
  </w:num>
  <w:num w:numId="8">
    <w:abstractNumId w:val="24"/>
  </w:num>
  <w:num w:numId="9">
    <w:abstractNumId w:val="15"/>
  </w:num>
  <w:num w:numId="10">
    <w:abstractNumId w:val="12"/>
  </w:num>
  <w:num w:numId="11">
    <w:abstractNumId w:val="6"/>
  </w:num>
  <w:num w:numId="12">
    <w:abstractNumId w:val="28"/>
  </w:num>
  <w:num w:numId="13">
    <w:abstractNumId w:val="20"/>
  </w:num>
  <w:num w:numId="14">
    <w:abstractNumId w:val="18"/>
  </w:num>
  <w:num w:numId="15">
    <w:abstractNumId w:val="21"/>
  </w:num>
  <w:num w:numId="16">
    <w:abstractNumId w:val="29"/>
  </w:num>
  <w:num w:numId="17">
    <w:abstractNumId w:val="1"/>
  </w:num>
  <w:num w:numId="18">
    <w:abstractNumId w:val="27"/>
  </w:num>
  <w:num w:numId="19">
    <w:abstractNumId w:val="30"/>
  </w:num>
  <w:num w:numId="20">
    <w:abstractNumId w:val="5"/>
  </w:num>
  <w:num w:numId="21">
    <w:abstractNumId w:val="22"/>
  </w:num>
  <w:num w:numId="22">
    <w:abstractNumId w:val="25"/>
  </w:num>
  <w:num w:numId="23">
    <w:abstractNumId w:val="19"/>
  </w:num>
  <w:num w:numId="24">
    <w:abstractNumId w:val="8"/>
  </w:num>
  <w:num w:numId="25">
    <w:abstractNumId w:val="7"/>
  </w:num>
  <w:num w:numId="26">
    <w:abstractNumId w:val="14"/>
  </w:num>
  <w:num w:numId="27">
    <w:abstractNumId w:val="3"/>
  </w:num>
  <w:num w:numId="28">
    <w:abstractNumId w:val="26"/>
  </w:num>
  <w:num w:numId="29">
    <w:abstractNumId w:val="7"/>
  </w:num>
  <w:num w:numId="30">
    <w:abstractNumId w:val="11"/>
  </w:num>
  <w:num w:numId="31">
    <w:abstractNumId w:val="10"/>
  </w:num>
  <w:num w:numId="32">
    <w:abstractNumId w:val="23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050E"/>
    <w:rsid w:val="00031DF3"/>
    <w:rsid w:val="00046BFA"/>
    <w:rsid w:val="00053D91"/>
    <w:rsid w:val="000575DC"/>
    <w:rsid w:val="00063FFD"/>
    <w:rsid w:val="0006529F"/>
    <w:rsid w:val="0008305D"/>
    <w:rsid w:val="000900E8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741F"/>
    <w:rsid w:val="001876DA"/>
    <w:rsid w:val="00193794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599B"/>
    <w:rsid w:val="002E6E65"/>
    <w:rsid w:val="002E7F10"/>
    <w:rsid w:val="002F0EA9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052B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617B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248A"/>
    <w:rsid w:val="007B5343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7007B"/>
    <w:rsid w:val="00B732F1"/>
    <w:rsid w:val="00B82A5B"/>
    <w:rsid w:val="00B90DBA"/>
    <w:rsid w:val="00BA14B9"/>
    <w:rsid w:val="00BA6F69"/>
    <w:rsid w:val="00BC0256"/>
    <w:rsid w:val="00BC5B82"/>
    <w:rsid w:val="00BD5A04"/>
    <w:rsid w:val="00BF1BB3"/>
    <w:rsid w:val="00BF335A"/>
    <w:rsid w:val="00BF3D8E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45FEF"/>
    <w:rsid w:val="00C539AE"/>
    <w:rsid w:val="00C5684B"/>
    <w:rsid w:val="00C57FD9"/>
    <w:rsid w:val="00C6032E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160EE"/>
    <w:rsid w:val="00E21C7E"/>
    <w:rsid w:val="00E25618"/>
    <w:rsid w:val="00E277BA"/>
    <w:rsid w:val="00E34870"/>
    <w:rsid w:val="00E420F5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AF066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55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379</cp:revision>
  <dcterms:created xsi:type="dcterms:W3CDTF">2017-09-25T11:41:00Z</dcterms:created>
  <dcterms:modified xsi:type="dcterms:W3CDTF">2019-05-16T13:21:00Z</dcterms:modified>
</cp:coreProperties>
</file>