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D4" w:rsidRPr="00CC00D4" w:rsidRDefault="00CC00D4" w:rsidP="00CC00D4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CC00D4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CC00D4" w:rsidRPr="00CC00D4" w:rsidRDefault="00CC00D4" w:rsidP="00CC00D4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CC00D4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CC00D4" w:rsidRPr="00CC00D4" w:rsidRDefault="00CC00D4" w:rsidP="00CC00D4">
      <w:pPr>
        <w:rPr>
          <w:rFonts w:ascii="Palatino Linotype" w:hAnsi="Palatino Linotype" w:cs="Tahoma"/>
          <w:sz w:val="22"/>
          <w:szCs w:val="22"/>
          <w:lang w:val="el-GR"/>
        </w:rPr>
      </w:pPr>
      <w:r w:rsidRPr="00CC00D4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CC00D4" w:rsidRPr="00CC00D4" w:rsidRDefault="00CC00D4" w:rsidP="00CC00D4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CC00D4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CC00D4">
        <w:rPr>
          <w:rFonts w:ascii="Palatino Linotype" w:hAnsi="Palatino Linotype" w:cs="Tahoma"/>
          <w:b/>
          <w:sz w:val="22"/>
          <w:szCs w:val="22"/>
          <w:lang w:val="el-GR"/>
        </w:rPr>
        <w:t xml:space="preserve"> ΑΝΤΟΧΗ ΥΛΙΚΩΝ</w:t>
      </w:r>
    </w:p>
    <w:p w:rsidR="00CC00D4" w:rsidRPr="00CC00D4" w:rsidRDefault="00CC00D4" w:rsidP="00CC00D4">
      <w:pPr>
        <w:rPr>
          <w:rFonts w:ascii="Palatino Linotype" w:hAnsi="Palatino Linotype" w:cs="Tahoma"/>
          <w:sz w:val="22"/>
          <w:szCs w:val="22"/>
          <w:lang w:val="el-GR"/>
        </w:rPr>
      </w:pPr>
      <w:r w:rsidRPr="00CC00D4">
        <w:rPr>
          <w:rFonts w:ascii="Palatino Linotype" w:hAnsi="Palatino Linotype" w:cs="Tahoma"/>
          <w:sz w:val="22"/>
          <w:szCs w:val="22"/>
          <w:lang w:val="el-GR"/>
        </w:rPr>
        <w:t>ΔΙΔΑΣΚΩΝ: Ν. ΑΛΕΞΟΠΟΥΛΟΣ</w:t>
      </w:r>
    </w:p>
    <w:p w:rsidR="00CC00D4" w:rsidRPr="00CC00D4" w:rsidRDefault="00CC00D4" w:rsidP="00CC00D4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C00D4" w:rsidRPr="00CC00D4" w:rsidRDefault="00CC00D4" w:rsidP="00CC00D4">
      <w:pPr>
        <w:rPr>
          <w:rFonts w:ascii="Palatino Linotype" w:hAnsi="Palatino Linotype"/>
          <w:sz w:val="22"/>
          <w:szCs w:val="22"/>
          <w:lang w:val="x-none"/>
        </w:rPr>
      </w:pPr>
    </w:p>
    <w:p w:rsidR="00CC00D4" w:rsidRPr="00CC00D4" w:rsidRDefault="00CC00D4" w:rsidP="00CC00D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C00D4" w:rsidRPr="00CC00D4" w:rsidRDefault="00CC00D4" w:rsidP="00CC00D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CC00D4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CC00D4" w:rsidRPr="00CC00D4" w:rsidRDefault="00CC00D4" w:rsidP="00CC00D4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CC00D4" w:rsidRPr="00CC00D4" w:rsidRDefault="00CC00D4" w:rsidP="00CC00D4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p w:rsidR="00CC00D4" w:rsidRDefault="00CC00D4" w:rsidP="00CC00D4">
      <w:pPr>
        <w:pStyle w:val="Web"/>
        <w:shd w:val="clear" w:color="auto" w:fill="FEFEFE"/>
        <w:jc w:val="both"/>
        <w:rPr>
          <w:rStyle w:val="a9"/>
          <w:rFonts w:ascii="Palatino Linotype" w:hAnsi="Palatino Linotype" w:cs="Calibri"/>
          <w:color w:val="000000"/>
          <w:sz w:val="22"/>
          <w:szCs w:val="22"/>
        </w:rPr>
      </w:pPr>
      <w:r w:rsidRPr="00CC00D4">
        <w:rPr>
          <w:rFonts w:ascii="Palatino Linotype" w:hAnsi="Palatino Linotype" w:cs="Calibri"/>
          <w:color w:val="000000"/>
          <w:sz w:val="22"/>
          <w:szCs w:val="22"/>
        </w:rPr>
        <w:t xml:space="preserve">Tην </w:t>
      </w:r>
      <w:r w:rsidRPr="00CC00D4">
        <w:rPr>
          <w:rStyle w:val="a9"/>
          <w:rFonts w:ascii="Palatino Linotype" w:hAnsi="Palatino Linotype" w:cs="Calibri"/>
          <w:color w:val="000000"/>
          <w:sz w:val="22"/>
          <w:szCs w:val="22"/>
        </w:rPr>
        <w:t xml:space="preserve">Πέμπτη 13 Δεκεμβρίου 2018 και ώρα 15:00-18:00, </w:t>
      </w:r>
      <w:r w:rsidRPr="00CC00D4">
        <w:rPr>
          <w:rFonts w:ascii="Palatino Linotype" w:hAnsi="Palatino Linotype" w:cs="Calibri"/>
          <w:color w:val="000000"/>
          <w:sz w:val="22"/>
          <w:szCs w:val="22"/>
        </w:rPr>
        <w:t>θα πραγματοποιηθεί η  </w:t>
      </w:r>
      <w:r w:rsidRPr="00CC00D4">
        <w:rPr>
          <w:rStyle w:val="a9"/>
          <w:rFonts w:ascii="Palatino Linotype" w:hAnsi="Palatino Linotype" w:cs="Calibri"/>
          <w:color w:val="000000"/>
          <w:sz w:val="22"/>
          <w:szCs w:val="22"/>
        </w:rPr>
        <w:t>Β΄ πρόοδος στο Αμφιθέατρο στο Μιχάλειο κτήριο. </w:t>
      </w:r>
    </w:p>
    <w:p w:rsidR="00CC00D4" w:rsidRPr="00CC00D4" w:rsidRDefault="00CC00D4" w:rsidP="00CC00D4">
      <w:pPr>
        <w:pStyle w:val="Web"/>
        <w:shd w:val="clear" w:color="auto" w:fill="FEFEFE"/>
        <w:jc w:val="both"/>
        <w:rPr>
          <w:rFonts w:ascii="Palatino Linotype" w:eastAsia="Calibri" w:hAnsi="Palatino Linotype" w:cs="Calibri"/>
          <w:color w:val="000000"/>
          <w:sz w:val="22"/>
          <w:szCs w:val="22"/>
        </w:rPr>
      </w:pPr>
      <w:r w:rsidRPr="00CC00D4">
        <w:rPr>
          <w:rFonts w:ascii="Palatino Linotype" w:hAnsi="Palatino Linotype" w:cs="Calibri"/>
          <w:color w:val="000000"/>
          <w:sz w:val="22"/>
          <w:szCs w:val="22"/>
        </w:rPr>
        <w:t>Η </w:t>
      </w:r>
      <w:bookmarkStart w:id="0" w:name="_GoBack"/>
      <w:r w:rsidRPr="00CC00D4">
        <w:rPr>
          <w:rFonts w:ascii="Palatino Linotype" w:hAnsi="Palatino Linotype" w:cs="Calibri"/>
          <w:b/>
          <w:color w:val="000000"/>
          <w:sz w:val="22"/>
          <w:szCs w:val="22"/>
        </w:rPr>
        <w:t>Β' εξέταση</w:t>
      </w:r>
      <w:r w:rsidRPr="00CC00D4">
        <w:rPr>
          <w:rFonts w:ascii="Palatino Linotype" w:hAnsi="Palatino Linotype" w:cs="Calibri"/>
          <w:color w:val="000000"/>
          <w:sz w:val="22"/>
          <w:szCs w:val="22"/>
        </w:rPr>
        <w:t> </w:t>
      </w:r>
      <w:bookmarkEnd w:id="0"/>
      <w:r w:rsidRPr="00CC00D4">
        <w:rPr>
          <w:rFonts w:ascii="Palatino Linotype" w:hAnsi="Palatino Linotype" w:cs="Calibri"/>
          <w:color w:val="000000"/>
          <w:sz w:val="22"/>
          <w:szCs w:val="22"/>
        </w:rPr>
        <w:t>θα εξετάσει την ύλη των επόμενων δυο κεφαλαίων (Στρέψη και Κάμψη - Μαθήματα 5-8), σύμφωνα με το αναλυτικό πρόγραμμα που είναι δημοσιευμένο στην ιστοσελίδα του μαθήματος (</w:t>
      </w:r>
      <w:hyperlink r:id="rId7" w:history="1">
        <w:r w:rsidRPr="00CC00D4">
          <w:rPr>
            <w:rStyle w:val="-"/>
            <w:rFonts w:ascii="Palatino Linotype" w:hAnsi="Palatino Linotype" w:cs="Calibri"/>
            <w:sz w:val="22"/>
            <w:szCs w:val="22"/>
          </w:rPr>
          <w:t>http://www.fme.aegean.gr/el/c/antohi-ylikon</w:t>
        </w:r>
      </w:hyperlink>
      <w:r w:rsidRPr="00CC00D4">
        <w:rPr>
          <w:rFonts w:ascii="Palatino Linotype" w:hAnsi="Palatino Linotype" w:cs="Calibri"/>
          <w:color w:val="000000"/>
          <w:sz w:val="22"/>
          <w:szCs w:val="22"/>
        </w:rPr>
        <w:t>).</w:t>
      </w:r>
    </w:p>
    <w:p w:rsidR="003442CE" w:rsidRPr="00CC00D4" w:rsidRDefault="003442CE" w:rsidP="00CC00D4">
      <w:pPr>
        <w:rPr>
          <w:sz w:val="22"/>
          <w:szCs w:val="22"/>
          <w:lang w:val="el-GR"/>
        </w:rPr>
      </w:pPr>
    </w:p>
    <w:sectPr w:rsidR="003442CE" w:rsidRPr="00CC00D4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803" w:rsidRDefault="00802803" w:rsidP="00C95A7A">
      <w:r>
        <w:separator/>
      </w:r>
    </w:p>
  </w:endnote>
  <w:endnote w:type="continuationSeparator" w:id="0">
    <w:p w:rsidR="00802803" w:rsidRDefault="00802803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803" w:rsidRDefault="00802803" w:rsidP="00C95A7A">
      <w:r>
        <w:separator/>
      </w:r>
    </w:p>
  </w:footnote>
  <w:footnote w:type="continuationSeparator" w:id="0">
    <w:p w:rsidR="00802803" w:rsidRDefault="00802803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5644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80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5696F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A4525"/>
    <w:rsid w:val="00CB21FD"/>
    <w:rsid w:val="00CB70AC"/>
    <w:rsid w:val="00CC00D4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31438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63A4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me.aegean.gr/el/c/antohi-ylik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160</cp:revision>
  <dcterms:created xsi:type="dcterms:W3CDTF">2017-09-25T11:41:00Z</dcterms:created>
  <dcterms:modified xsi:type="dcterms:W3CDTF">2018-10-19T11:55:00Z</dcterms:modified>
</cp:coreProperties>
</file>